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2E" w:rsidRDefault="007E0C2E" w:rsidP="007E0C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4560" cy="22585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buron_Fire_Dept_img_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2708A" w:rsidRPr="007E0C2E" w:rsidRDefault="0021655D">
      <w:pPr>
        <w:rPr>
          <w:rFonts w:ascii="Arial" w:hAnsi="Arial" w:cs="Arial"/>
          <w:sz w:val="28"/>
          <w:szCs w:val="28"/>
        </w:rPr>
      </w:pPr>
      <w:r w:rsidRPr="0021655D">
        <w:rPr>
          <w:rFonts w:ascii="Arial" w:hAnsi="Arial" w:cs="Arial"/>
          <w:sz w:val="28"/>
          <w:szCs w:val="28"/>
        </w:rPr>
        <w:t>Director Cheryl Woodford recently joined the Board in June 2017. She is a graduate of Drew University in Madison, New Jersey.  Cheryl has lived in Tiburon since 2007</w:t>
      </w:r>
      <w:r>
        <w:rPr>
          <w:rFonts w:ascii="Arial" w:hAnsi="Arial" w:cs="Arial"/>
          <w:sz w:val="28"/>
          <w:szCs w:val="28"/>
        </w:rPr>
        <w:t>.  She is currently not working</w:t>
      </w:r>
      <w:r w:rsidRPr="0021655D">
        <w:rPr>
          <w:rFonts w:ascii="Arial" w:hAnsi="Arial" w:cs="Arial"/>
          <w:sz w:val="28"/>
          <w:szCs w:val="28"/>
        </w:rPr>
        <w:t xml:space="preserve"> but spends much of her time volunteering for various organizations around the </w:t>
      </w:r>
      <w:r>
        <w:rPr>
          <w:rFonts w:ascii="Arial" w:hAnsi="Arial" w:cs="Arial"/>
          <w:sz w:val="28"/>
          <w:szCs w:val="28"/>
        </w:rPr>
        <w:t>Bay a</w:t>
      </w:r>
      <w:r w:rsidRPr="0021655D">
        <w:rPr>
          <w:rFonts w:ascii="Arial" w:hAnsi="Arial" w:cs="Arial"/>
          <w:sz w:val="28"/>
          <w:szCs w:val="28"/>
        </w:rPr>
        <w:t xml:space="preserve">rea, including the Tiburon Green Team.  Cheryl </w:t>
      </w:r>
      <w:r>
        <w:rPr>
          <w:rFonts w:ascii="Arial" w:hAnsi="Arial" w:cs="Arial"/>
          <w:sz w:val="28"/>
          <w:szCs w:val="28"/>
        </w:rPr>
        <w:t>has</w:t>
      </w:r>
      <w:r w:rsidRPr="0021655D">
        <w:rPr>
          <w:rFonts w:ascii="Arial" w:hAnsi="Arial" w:cs="Arial"/>
          <w:sz w:val="28"/>
          <w:szCs w:val="28"/>
        </w:rPr>
        <w:t xml:space="preserve"> worked in finance, most recently as a Client Relationship Officer at Barclays Global Investors</w:t>
      </w:r>
      <w:r>
        <w:rPr>
          <w:rFonts w:ascii="Arial" w:hAnsi="Arial" w:cs="Arial"/>
          <w:sz w:val="28"/>
          <w:szCs w:val="28"/>
        </w:rPr>
        <w:t xml:space="preserve"> </w:t>
      </w:r>
      <w:r w:rsidRPr="0021655D">
        <w:rPr>
          <w:rFonts w:ascii="Arial" w:hAnsi="Arial" w:cs="Arial"/>
          <w:sz w:val="28"/>
          <w:szCs w:val="28"/>
        </w:rPr>
        <w:t>in San Francisco</w:t>
      </w:r>
      <w:r w:rsidRPr="0021655D">
        <w:rPr>
          <w:rFonts w:ascii="Arial" w:hAnsi="Arial" w:cs="Arial"/>
          <w:sz w:val="28"/>
          <w:szCs w:val="28"/>
        </w:rPr>
        <w:t xml:space="preserve"> and pr</w:t>
      </w:r>
      <w:r>
        <w:rPr>
          <w:rFonts w:ascii="Arial" w:hAnsi="Arial" w:cs="Arial"/>
          <w:sz w:val="28"/>
          <w:szCs w:val="28"/>
        </w:rPr>
        <w:t>ior</w:t>
      </w:r>
      <w:r w:rsidRPr="0021655D">
        <w:rPr>
          <w:rFonts w:ascii="Arial" w:hAnsi="Arial" w:cs="Arial"/>
          <w:sz w:val="28"/>
          <w:szCs w:val="28"/>
        </w:rPr>
        <w:t xml:space="preserve"> to that</w:t>
      </w:r>
      <w:r>
        <w:rPr>
          <w:rFonts w:ascii="Arial" w:hAnsi="Arial" w:cs="Arial"/>
          <w:sz w:val="28"/>
          <w:szCs w:val="28"/>
        </w:rPr>
        <w:t>,</w:t>
      </w:r>
      <w:r w:rsidRPr="0021655D">
        <w:rPr>
          <w:rFonts w:ascii="Arial" w:hAnsi="Arial" w:cs="Arial"/>
          <w:sz w:val="28"/>
          <w:szCs w:val="28"/>
        </w:rPr>
        <w:t xml:space="preserve"> in marketing and sales at Prudential Investments in New Jersey.  Her in</w:t>
      </w:r>
      <w:r>
        <w:rPr>
          <w:rFonts w:ascii="Arial" w:hAnsi="Arial" w:cs="Arial"/>
          <w:sz w:val="28"/>
          <w:szCs w:val="28"/>
        </w:rPr>
        <w:t>terests include running, hiki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ng</w:t>
      </w:r>
      <w:r w:rsidRPr="0021655D">
        <w:rPr>
          <w:rFonts w:ascii="Arial" w:hAnsi="Arial" w:cs="Arial"/>
          <w:sz w:val="28"/>
          <w:szCs w:val="28"/>
        </w:rPr>
        <w:t xml:space="preserve"> and travel. (Term: 2017-201</w:t>
      </w:r>
      <w:r>
        <w:rPr>
          <w:rFonts w:ascii="Arial" w:hAnsi="Arial" w:cs="Arial"/>
          <w:sz w:val="28"/>
          <w:szCs w:val="28"/>
        </w:rPr>
        <w:t>8</w:t>
      </w:r>
      <w:r w:rsidRPr="0021655D">
        <w:rPr>
          <w:rFonts w:ascii="Arial" w:hAnsi="Arial" w:cs="Arial"/>
          <w:sz w:val="28"/>
          <w:szCs w:val="28"/>
        </w:rPr>
        <w:t xml:space="preserve">) </w:t>
      </w:r>
    </w:p>
    <w:sectPr w:rsidR="0072708A" w:rsidRPr="007E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F"/>
    <w:rsid w:val="000F2FEA"/>
    <w:rsid w:val="00153D64"/>
    <w:rsid w:val="001A3D57"/>
    <w:rsid w:val="001B6B99"/>
    <w:rsid w:val="001F4987"/>
    <w:rsid w:val="0021655D"/>
    <w:rsid w:val="00220BC2"/>
    <w:rsid w:val="003520FA"/>
    <w:rsid w:val="003D3FDF"/>
    <w:rsid w:val="006C5EB4"/>
    <w:rsid w:val="0072708A"/>
    <w:rsid w:val="007E0C2E"/>
    <w:rsid w:val="007E55C7"/>
    <w:rsid w:val="008F4557"/>
    <w:rsid w:val="00B50334"/>
    <w:rsid w:val="00C045F2"/>
    <w:rsid w:val="00DA4CAF"/>
    <w:rsid w:val="00E25564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22F4"/>
  <w15:chartTrackingRefBased/>
  <w15:docId w15:val="{49D7EAA1-5997-4E82-B1D3-EDE2EAD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2017-06-26T17:42:00Z</dcterms:created>
  <dcterms:modified xsi:type="dcterms:W3CDTF">2017-06-26T17:44:00Z</dcterms:modified>
</cp:coreProperties>
</file>